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EABD8" w14:textId="77777777" w:rsidR="00E9340D" w:rsidRDefault="002E5FA9" w:rsidP="00226EDC">
      <w:pPr>
        <w:pStyle w:val="Title"/>
        <w:jc w:val="center"/>
      </w:pPr>
      <w:bookmarkStart w:id="0" w:name="_GoBack"/>
      <w:bookmarkEnd w:id="0"/>
      <w:r>
        <w:t>MOBAC Interlibrary Loan Committee</w:t>
      </w:r>
    </w:p>
    <w:p w14:paraId="2B932E79" w14:textId="77777777" w:rsidR="002E5FA9" w:rsidRDefault="002E5FA9" w:rsidP="00226EDC">
      <w:pPr>
        <w:jc w:val="center"/>
      </w:pPr>
      <w:r>
        <w:t>Meeting Minutes (DRAFT)</w:t>
      </w:r>
    </w:p>
    <w:p w14:paraId="486AA9DA" w14:textId="77777777" w:rsidR="002E5FA9" w:rsidRDefault="002E5FA9" w:rsidP="00226EDC">
      <w:pPr>
        <w:jc w:val="center"/>
      </w:pPr>
      <w:r>
        <w:t>Tuesday, January 14, 2020</w:t>
      </w:r>
    </w:p>
    <w:p w14:paraId="3F02FE7D" w14:textId="77777777" w:rsidR="002E5FA9" w:rsidRDefault="002E5FA9" w:rsidP="00226EDC">
      <w:pPr>
        <w:jc w:val="center"/>
      </w:pPr>
      <w:r>
        <w:t>1:00 PM</w:t>
      </w:r>
    </w:p>
    <w:p w14:paraId="70E9E9A2" w14:textId="77777777" w:rsidR="002E5FA9" w:rsidRDefault="002E5FA9" w:rsidP="00226EDC">
      <w:pPr>
        <w:jc w:val="center"/>
      </w:pPr>
      <w:r>
        <w:t>Marina Branch Library</w:t>
      </w:r>
    </w:p>
    <w:p w14:paraId="58B4DF17" w14:textId="77777777" w:rsidR="00226EDC" w:rsidRDefault="00226EDC" w:rsidP="00226EDC">
      <w:pPr>
        <w:jc w:val="center"/>
      </w:pPr>
    </w:p>
    <w:p w14:paraId="2DDF5D48" w14:textId="77777777" w:rsidR="002E5FA9" w:rsidRDefault="002E5FA9" w:rsidP="002E5FA9">
      <w:r>
        <w:rPr>
          <w:b/>
        </w:rPr>
        <w:t>Present</w:t>
      </w:r>
      <w:r>
        <w:t xml:space="preserve">: Irma Fink (NPS), Donna Teresa (MPC), Lydia Gentry (MIIS), Madeleine Damon (SCPL), Ray Melendez (MCO), Rebecca Bergeon (CSUMB), Jean Chapin (HML), Rochelle </w:t>
      </w:r>
      <w:proofErr w:type="spellStart"/>
      <w:r>
        <w:t>Eagen</w:t>
      </w:r>
      <w:proofErr w:type="spellEnd"/>
      <w:r>
        <w:t xml:space="preserve"> (SJB)</w:t>
      </w:r>
    </w:p>
    <w:p w14:paraId="6D0A6A85" w14:textId="77777777" w:rsidR="002E5FA9" w:rsidRDefault="002E5FA9" w:rsidP="002E5FA9">
      <w:r w:rsidRPr="00AA7ED5">
        <w:rPr>
          <w:b/>
        </w:rPr>
        <w:t xml:space="preserve">Recorder: </w:t>
      </w:r>
      <w:r>
        <w:t xml:space="preserve">Lydia </w:t>
      </w:r>
    </w:p>
    <w:p w14:paraId="43A56894" w14:textId="77777777" w:rsidR="002E5FA9" w:rsidRDefault="002E5FA9" w:rsidP="002E5FA9">
      <w:pPr>
        <w:pStyle w:val="ListParagraph"/>
        <w:numPr>
          <w:ilvl w:val="0"/>
          <w:numId w:val="1"/>
        </w:numPr>
      </w:pPr>
      <w:r w:rsidRPr="00AA7ED5">
        <w:rPr>
          <w:b/>
        </w:rPr>
        <w:t>Call to Order and Introductions</w:t>
      </w:r>
      <w:r>
        <w:t>:</w:t>
      </w:r>
      <w:r w:rsidR="00AA7ED5">
        <w:t xml:space="preserve"> Irma called the meeting to order at 1:05 PM </w:t>
      </w:r>
    </w:p>
    <w:p w14:paraId="3BA9BDC6" w14:textId="77777777" w:rsidR="002E5FA9" w:rsidRDefault="002E5FA9" w:rsidP="002E5FA9">
      <w:pPr>
        <w:pStyle w:val="ListParagraph"/>
        <w:numPr>
          <w:ilvl w:val="0"/>
          <w:numId w:val="1"/>
        </w:numPr>
      </w:pPr>
      <w:r w:rsidRPr="00AA7ED5">
        <w:rPr>
          <w:b/>
        </w:rPr>
        <w:t>Additions/Changes to the Agenda</w:t>
      </w:r>
      <w:r>
        <w:t>:</w:t>
      </w:r>
      <w:r w:rsidR="00AA7ED5">
        <w:t xml:space="preserve"> none</w:t>
      </w:r>
    </w:p>
    <w:p w14:paraId="79E21DC2" w14:textId="77777777" w:rsidR="002E5FA9" w:rsidRDefault="002E5FA9" w:rsidP="002E5FA9">
      <w:pPr>
        <w:pStyle w:val="ListParagraph"/>
        <w:numPr>
          <w:ilvl w:val="0"/>
          <w:numId w:val="1"/>
        </w:numPr>
      </w:pPr>
      <w:r w:rsidRPr="00AA7ED5">
        <w:rPr>
          <w:b/>
        </w:rPr>
        <w:t>Approval of the Minutes</w:t>
      </w:r>
      <w:r>
        <w:t>:</w:t>
      </w:r>
      <w:r w:rsidR="00AA7ED5">
        <w:t xml:space="preserve"> The October 8, 2019 minutes were approved with a small change—changing the library designation for San Juan Bautista City Library from JTU to SJ</w:t>
      </w:r>
      <w:r w:rsidR="00497EC9">
        <w:t>B</w:t>
      </w:r>
      <w:r w:rsidR="00AA7ED5">
        <w:t xml:space="preserve"> for consistency</w:t>
      </w:r>
    </w:p>
    <w:p w14:paraId="729C8A98" w14:textId="77777777" w:rsidR="002E5FA9" w:rsidRDefault="002E5FA9" w:rsidP="002E5FA9">
      <w:pPr>
        <w:pStyle w:val="ListParagraph"/>
        <w:numPr>
          <w:ilvl w:val="0"/>
          <w:numId w:val="1"/>
        </w:numPr>
      </w:pPr>
      <w:r w:rsidRPr="00AA7ED5">
        <w:rPr>
          <w:b/>
        </w:rPr>
        <w:t>Reports</w:t>
      </w:r>
      <w:r>
        <w:t>:</w:t>
      </w:r>
    </w:p>
    <w:p w14:paraId="7A7DD171" w14:textId="77777777" w:rsidR="002E5FA9" w:rsidRDefault="002E5FA9" w:rsidP="002E5FA9">
      <w:pPr>
        <w:pStyle w:val="ListParagraph"/>
        <w:numPr>
          <w:ilvl w:val="1"/>
          <w:numId w:val="1"/>
        </w:numPr>
      </w:pPr>
      <w:r>
        <w:t>Administrative Council – December 20, 2019 meeting (Rochelle)</w:t>
      </w:r>
    </w:p>
    <w:p w14:paraId="47D8CF5E" w14:textId="77777777" w:rsidR="00AA7ED5" w:rsidRDefault="00AA7ED5" w:rsidP="00AA7ED5">
      <w:pPr>
        <w:pStyle w:val="ListParagraph"/>
        <w:numPr>
          <w:ilvl w:val="0"/>
          <w:numId w:val="2"/>
        </w:numPr>
      </w:pPr>
      <w:r>
        <w:t xml:space="preserve">Rochelle presented the charge as discussed from the October 8, 2019 meeting and there were no problems </w:t>
      </w:r>
    </w:p>
    <w:p w14:paraId="6398119A" w14:textId="77777777" w:rsidR="00AA7ED5" w:rsidRDefault="00AA7ED5" w:rsidP="00AA7ED5">
      <w:pPr>
        <w:pStyle w:val="ListParagraph"/>
        <w:numPr>
          <w:ilvl w:val="0"/>
          <w:numId w:val="2"/>
        </w:numPr>
      </w:pPr>
      <w:r>
        <w:t>It was a short meeting; the holiday season took over!</w:t>
      </w:r>
    </w:p>
    <w:p w14:paraId="5BE83396" w14:textId="77777777" w:rsidR="002E5FA9" w:rsidRDefault="002E5FA9" w:rsidP="002E5FA9">
      <w:pPr>
        <w:pStyle w:val="ListParagraph"/>
        <w:numPr>
          <w:ilvl w:val="1"/>
          <w:numId w:val="1"/>
        </w:numPr>
      </w:pPr>
      <w:r>
        <w:t>Technology Committee</w:t>
      </w:r>
    </w:p>
    <w:p w14:paraId="760FD7E2" w14:textId="77777777" w:rsidR="00AA7ED5" w:rsidRDefault="00AA7ED5" w:rsidP="00AA7ED5">
      <w:pPr>
        <w:pStyle w:val="ListParagraph"/>
        <w:numPr>
          <w:ilvl w:val="0"/>
          <w:numId w:val="3"/>
        </w:numPr>
      </w:pPr>
      <w:r>
        <w:t xml:space="preserve">Discussed the Zoom link on the Technology committee page </w:t>
      </w:r>
    </w:p>
    <w:p w14:paraId="58D9E380" w14:textId="77777777" w:rsidR="00AA7ED5" w:rsidRDefault="00AA7ED5" w:rsidP="00AA7ED5">
      <w:pPr>
        <w:pStyle w:val="ListParagraph"/>
        <w:numPr>
          <w:ilvl w:val="0"/>
          <w:numId w:val="3"/>
        </w:numPr>
      </w:pPr>
      <w:r>
        <w:t xml:space="preserve">Kristen Cardoso reached out to see if </w:t>
      </w:r>
      <w:r w:rsidR="00497EC9">
        <w:t xml:space="preserve">the </w:t>
      </w:r>
      <w:r>
        <w:t xml:space="preserve">ILL Committee needed help </w:t>
      </w:r>
      <w:r w:rsidR="00497EC9">
        <w:t>posting to our webpage as</w:t>
      </w:r>
      <w:r>
        <w:t xml:space="preserve"> the</w:t>
      </w:r>
      <w:r w:rsidR="00497EC9">
        <w:t xml:space="preserve"> recent agenda and minutes had not been posted</w:t>
      </w:r>
    </w:p>
    <w:p w14:paraId="39F97CA4" w14:textId="77777777" w:rsidR="00AA7ED5" w:rsidRDefault="00AA7ED5" w:rsidP="00AA7ED5">
      <w:pPr>
        <w:pStyle w:val="ListParagraph"/>
        <w:numPr>
          <w:ilvl w:val="0"/>
          <w:numId w:val="3"/>
        </w:numPr>
      </w:pPr>
      <w:r>
        <w:t>The Technology committee are working on “</w:t>
      </w:r>
      <w:hyperlink r:id="rId8" w:history="1">
        <w:r w:rsidRPr="00AA7ED5">
          <w:rPr>
            <w:rStyle w:val="Hyperlink"/>
          </w:rPr>
          <w:t>Be a Data Champion at Your Library</w:t>
        </w:r>
      </w:hyperlink>
      <w:r>
        <w:t>” training</w:t>
      </w:r>
    </w:p>
    <w:p w14:paraId="332F82EF" w14:textId="77777777" w:rsidR="002E5FA9" w:rsidRDefault="002E5FA9" w:rsidP="002E5FA9">
      <w:pPr>
        <w:pStyle w:val="ListParagraph"/>
        <w:numPr>
          <w:ilvl w:val="1"/>
          <w:numId w:val="1"/>
        </w:numPr>
      </w:pPr>
      <w:r>
        <w:t>Reference Committee</w:t>
      </w:r>
    </w:p>
    <w:p w14:paraId="40BEDF1E" w14:textId="77777777" w:rsidR="00AA7ED5" w:rsidRDefault="002E20BC" w:rsidP="00AA7ED5">
      <w:pPr>
        <w:pStyle w:val="ListParagraph"/>
        <w:numPr>
          <w:ilvl w:val="0"/>
          <w:numId w:val="4"/>
        </w:numPr>
      </w:pPr>
      <w:r>
        <w:t>The reference committee has a Wiki that anyone can view</w:t>
      </w:r>
    </w:p>
    <w:p w14:paraId="758268FF" w14:textId="77777777" w:rsidR="002E20BC" w:rsidRDefault="002E20BC" w:rsidP="00AA7ED5">
      <w:pPr>
        <w:pStyle w:val="ListParagraph"/>
        <w:numPr>
          <w:ilvl w:val="0"/>
          <w:numId w:val="4"/>
        </w:numPr>
      </w:pPr>
      <w:r>
        <w:t>Jean reported that the</w:t>
      </w:r>
      <w:r w:rsidR="006D05F1">
        <w:t xml:space="preserve"> </w:t>
      </w:r>
      <w:r w:rsidR="00497EC9">
        <w:t xml:space="preserve">Harwood </w:t>
      </w:r>
      <w:r w:rsidR="006D05F1">
        <w:t xml:space="preserve">workshop </w:t>
      </w:r>
      <w:r>
        <w:t>went well</w:t>
      </w:r>
    </w:p>
    <w:p w14:paraId="2702FC71" w14:textId="77777777" w:rsidR="002E20BC" w:rsidRDefault="002E20BC" w:rsidP="002E20BC">
      <w:pPr>
        <w:pStyle w:val="ListParagraph"/>
        <w:numPr>
          <w:ilvl w:val="1"/>
          <w:numId w:val="4"/>
        </w:numPr>
      </w:pPr>
      <w:r>
        <w:t>Conducting surveys in the form of community conversations</w:t>
      </w:r>
    </w:p>
    <w:p w14:paraId="389B53FE" w14:textId="77777777" w:rsidR="002E20BC" w:rsidRDefault="002E20BC" w:rsidP="002E20BC">
      <w:pPr>
        <w:pStyle w:val="ListParagraph"/>
        <w:numPr>
          <w:ilvl w:val="1"/>
          <w:numId w:val="4"/>
        </w:numPr>
      </w:pPr>
      <w:r>
        <w:t>There is a lot of enthusiasm for the Harwood Institute Model for Libraries</w:t>
      </w:r>
    </w:p>
    <w:p w14:paraId="39F2020D" w14:textId="77777777" w:rsidR="002E20BC" w:rsidRDefault="002E20BC" w:rsidP="002E20BC">
      <w:pPr>
        <w:pStyle w:val="ListParagraph"/>
        <w:numPr>
          <w:ilvl w:val="2"/>
          <w:numId w:val="4"/>
        </w:numPr>
      </w:pPr>
      <w:r>
        <w:t xml:space="preserve">The Harwood Model is a lot of work and a lot of meetings </w:t>
      </w:r>
    </w:p>
    <w:p w14:paraId="14459134" w14:textId="77777777" w:rsidR="002E20BC" w:rsidRDefault="002E20BC" w:rsidP="002E20BC">
      <w:pPr>
        <w:pStyle w:val="ListParagraph"/>
        <w:numPr>
          <w:ilvl w:val="2"/>
          <w:numId w:val="4"/>
        </w:numPr>
      </w:pPr>
      <w:r>
        <w:t>There were two presenters from the state who talked about funding and sponsoring support meetings</w:t>
      </w:r>
    </w:p>
    <w:p w14:paraId="4BE0419F" w14:textId="77777777" w:rsidR="002E20BC" w:rsidRDefault="002E20BC" w:rsidP="002E20BC">
      <w:pPr>
        <w:pStyle w:val="ListParagraph"/>
        <w:numPr>
          <w:ilvl w:val="2"/>
          <w:numId w:val="4"/>
        </w:numPr>
      </w:pPr>
      <w:r>
        <w:t>Ashle</w:t>
      </w:r>
      <w:r w:rsidR="00497EC9">
        <w:t>e</w:t>
      </w:r>
      <w:r>
        <w:t xml:space="preserve"> and </w:t>
      </w:r>
      <w:r w:rsidR="00497EC9">
        <w:t>Inga</w:t>
      </w:r>
      <w:r>
        <w:t xml:space="preserve"> talked about community conversations locally </w:t>
      </w:r>
    </w:p>
    <w:p w14:paraId="75424068" w14:textId="77777777" w:rsidR="002E20BC" w:rsidRDefault="002E20BC" w:rsidP="002E20BC">
      <w:pPr>
        <w:pStyle w:val="ListParagraph"/>
        <w:numPr>
          <w:ilvl w:val="2"/>
          <w:numId w:val="4"/>
        </w:numPr>
      </w:pPr>
      <w:r>
        <w:t>This meeting was broadly attended</w:t>
      </w:r>
    </w:p>
    <w:p w14:paraId="09ADD936" w14:textId="77777777" w:rsidR="002E5FA9" w:rsidRDefault="002E5FA9" w:rsidP="002E5FA9">
      <w:pPr>
        <w:pStyle w:val="ListParagraph"/>
        <w:numPr>
          <w:ilvl w:val="1"/>
          <w:numId w:val="1"/>
        </w:numPr>
      </w:pPr>
      <w:r>
        <w:t>SPLAMBA</w:t>
      </w:r>
    </w:p>
    <w:p w14:paraId="6D7290CE" w14:textId="77777777" w:rsidR="002E20BC" w:rsidRDefault="002E20BC" w:rsidP="002E20BC">
      <w:pPr>
        <w:pStyle w:val="ListParagraph"/>
        <w:numPr>
          <w:ilvl w:val="0"/>
          <w:numId w:val="5"/>
        </w:numPr>
        <w:ind w:left="2160"/>
      </w:pPr>
      <w:r>
        <w:t>There is a workshop planned for March 20</w:t>
      </w:r>
      <w:r w:rsidRPr="002E20BC">
        <w:rPr>
          <w:vertAlign w:val="superscript"/>
        </w:rPr>
        <w:t>th</w:t>
      </w:r>
      <w:r>
        <w:t>, 9-12 in Marina, focusing on best practices for the web</w:t>
      </w:r>
      <w:r w:rsidR="000B1FE3">
        <w:t>, mindfulness, and ways to stop bullying</w:t>
      </w:r>
    </w:p>
    <w:p w14:paraId="5F2A24C6" w14:textId="77777777" w:rsidR="000B1FE3" w:rsidRDefault="000B1FE3" w:rsidP="002E20BC">
      <w:pPr>
        <w:pStyle w:val="ListParagraph"/>
        <w:numPr>
          <w:ilvl w:val="0"/>
          <w:numId w:val="5"/>
        </w:numPr>
        <w:ind w:left="2160"/>
      </w:pPr>
      <w:r>
        <w:lastRenderedPageBreak/>
        <w:t>Rochelle pointed out that the SPLAMBA MOBAC site has adjusted the location of the agenda in accordance with the Brown Act revision – hover over the name and click to navigate to the minutes</w:t>
      </w:r>
    </w:p>
    <w:p w14:paraId="6ED1962B" w14:textId="77777777" w:rsidR="000B1FE3" w:rsidRDefault="002E5FA9" w:rsidP="000B1FE3">
      <w:pPr>
        <w:pStyle w:val="ListParagraph"/>
        <w:numPr>
          <w:ilvl w:val="1"/>
          <w:numId w:val="1"/>
        </w:numPr>
      </w:pPr>
      <w:r>
        <w:t>Literacy Committee</w:t>
      </w:r>
    </w:p>
    <w:p w14:paraId="797AF271" w14:textId="77777777" w:rsidR="000B1FE3" w:rsidRDefault="000B1FE3" w:rsidP="000B1FE3">
      <w:pPr>
        <w:pStyle w:val="ListParagraph"/>
        <w:numPr>
          <w:ilvl w:val="0"/>
          <w:numId w:val="5"/>
        </w:numPr>
        <w:ind w:left="2160"/>
      </w:pPr>
      <w:r>
        <w:t>Workshop planned for Writing from the Senses</w:t>
      </w:r>
    </w:p>
    <w:p w14:paraId="7CB3DEF2" w14:textId="77777777" w:rsidR="002E5FA9" w:rsidRDefault="002E5FA9" w:rsidP="002E5FA9">
      <w:pPr>
        <w:pStyle w:val="ListParagraph"/>
        <w:numPr>
          <w:ilvl w:val="0"/>
          <w:numId w:val="1"/>
        </w:numPr>
      </w:pPr>
      <w:r>
        <w:t xml:space="preserve">New Business </w:t>
      </w:r>
    </w:p>
    <w:p w14:paraId="1B7CDA89" w14:textId="77777777" w:rsidR="002E5FA9" w:rsidRDefault="002E5FA9" w:rsidP="002E5FA9">
      <w:pPr>
        <w:pStyle w:val="ListParagraph"/>
        <w:numPr>
          <w:ilvl w:val="1"/>
          <w:numId w:val="1"/>
        </w:numPr>
      </w:pPr>
      <w:r>
        <w:t>Continued discussion: Council requests that the committee draft a revision to our charge, changing the focus to resource sharing rather than interlibrary loan. (Goal: enable resource sharing for all members and not only for those who still use OCLC.) Current charge:</w:t>
      </w:r>
    </w:p>
    <w:p w14:paraId="1FD86D8C" w14:textId="77777777" w:rsidR="002E5FA9" w:rsidRDefault="002E5FA9" w:rsidP="002E5FA9">
      <w:pPr>
        <w:pStyle w:val="ListParagraph"/>
        <w:ind w:left="1440"/>
      </w:pPr>
    </w:p>
    <w:p w14:paraId="4CEF5B0A" w14:textId="77777777" w:rsidR="002E5FA9" w:rsidRDefault="002E5FA9" w:rsidP="002E5FA9">
      <w:pPr>
        <w:pStyle w:val="ListParagraph"/>
        <w:ind w:left="1440"/>
      </w:pPr>
      <w:r>
        <w:rPr>
          <w:i/>
        </w:rPr>
        <w:t>The MOBAC Interlibrary Loan Committee is the advisory group, which make</w:t>
      </w:r>
      <w:r w:rsidR="0073652F">
        <w:rPr>
          <w:i/>
        </w:rPr>
        <w:t>s recommendations to the MOBAC A</w:t>
      </w:r>
      <w:r>
        <w:rPr>
          <w:i/>
        </w:rPr>
        <w:t xml:space="preserve">dministrative </w:t>
      </w:r>
      <w:r w:rsidR="0073652F">
        <w:rPr>
          <w:i/>
        </w:rPr>
        <w:t xml:space="preserve">Council to improve and maintain interlibrary loan service throughout the System regarding efficient interlibrary loan communication, accurate interlibrary loan tools, and trained and efficient interlibrary loan staff. </w:t>
      </w:r>
    </w:p>
    <w:p w14:paraId="15847DE7" w14:textId="77777777" w:rsidR="0073652F" w:rsidRDefault="0073652F" w:rsidP="002E5FA9">
      <w:pPr>
        <w:pStyle w:val="ListParagraph"/>
        <w:ind w:left="1440"/>
      </w:pPr>
    </w:p>
    <w:p w14:paraId="16DED6A5" w14:textId="77777777" w:rsidR="0073652F" w:rsidRDefault="0073652F" w:rsidP="002E5FA9">
      <w:pPr>
        <w:pStyle w:val="ListParagraph"/>
        <w:ind w:left="1440"/>
      </w:pPr>
      <w:r>
        <w:t xml:space="preserve">MOBAC Administrative Council Chair, Georg Romero suggested the following: </w:t>
      </w:r>
    </w:p>
    <w:p w14:paraId="7DDD359B" w14:textId="77777777" w:rsidR="0073652F" w:rsidRDefault="0073652F" w:rsidP="002E5FA9">
      <w:pPr>
        <w:pStyle w:val="ListParagraph"/>
        <w:ind w:left="1440"/>
      </w:pPr>
    </w:p>
    <w:p w14:paraId="2A5E67F5" w14:textId="77777777" w:rsidR="0073652F" w:rsidRDefault="0073652F" w:rsidP="002E5FA9">
      <w:pPr>
        <w:pStyle w:val="ListParagraph"/>
        <w:ind w:left="1440"/>
        <w:rPr>
          <w:i/>
        </w:rPr>
      </w:pPr>
      <w:r>
        <w:rPr>
          <w:i/>
        </w:rPr>
        <w:t>Committee Charge</w:t>
      </w:r>
    </w:p>
    <w:p w14:paraId="02C6E42B" w14:textId="77777777" w:rsidR="0073652F" w:rsidRDefault="0073652F" w:rsidP="002E5FA9">
      <w:pPr>
        <w:pStyle w:val="ListParagraph"/>
        <w:ind w:left="1440"/>
        <w:rPr>
          <w:i/>
        </w:rPr>
      </w:pPr>
      <w:r>
        <w:rPr>
          <w:i/>
        </w:rPr>
        <w:t xml:space="preserve">The MOBAC Interlibrary Loan Committee is the advisory group which makes recommendations to the MOBAC Administrative Council to improve and maintain </w:t>
      </w:r>
      <w:r>
        <w:rPr>
          <w:b/>
          <w:i/>
        </w:rPr>
        <w:t xml:space="preserve">[resource sharing and] </w:t>
      </w:r>
      <w:r>
        <w:rPr>
          <w:i/>
        </w:rPr>
        <w:t xml:space="preserve">interlibrary loan service throughout the System regarding efficient </w:t>
      </w:r>
      <w:r w:rsidRPr="0073652F">
        <w:rPr>
          <w:i/>
          <w:strike/>
        </w:rPr>
        <w:t>interlibrary loan</w:t>
      </w:r>
      <w:r>
        <w:rPr>
          <w:i/>
        </w:rPr>
        <w:t xml:space="preserve"> </w:t>
      </w:r>
      <w:r>
        <w:rPr>
          <w:b/>
          <w:i/>
        </w:rPr>
        <w:t xml:space="preserve">[delete “interlibrary loan”] </w:t>
      </w:r>
      <w:r>
        <w:rPr>
          <w:i/>
        </w:rPr>
        <w:t xml:space="preserve">communication, accurate </w:t>
      </w:r>
      <w:r w:rsidRPr="0073652F">
        <w:rPr>
          <w:i/>
          <w:strike/>
        </w:rPr>
        <w:t>interlibrary loan</w:t>
      </w:r>
      <w:r>
        <w:rPr>
          <w:i/>
        </w:rPr>
        <w:t xml:space="preserve"> </w:t>
      </w:r>
      <w:r>
        <w:rPr>
          <w:b/>
          <w:i/>
        </w:rPr>
        <w:t>[delete “interlibrary loan”]</w:t>
      </w:r>
      <w:r>
        <w:rPr>
          <w:i/>
        </w:rPr>
        <w:t xml:space="preserve"> tools, and trained and efficient interlibrary loan staff. </w:t>
      </w:r>
    </w:p>
    <w:p w14:paraId="232C0802" w14:textId="77777777" w:rsidR="000B1FE3" w:rsidRDefault="000B1FE3" w:rsidP="002E5FA9">
      <w:pPr>
        <w:pStyle w:val="ListParagraph"/>
        <w:ind w:left="1440"/>
      </w:pPr>
      <w:r>
        <w:t xml:space="preserve"> </w:t>
      </w:r>
    </w:p>
    <w:p w14:paraId="6B3C0C05" w14:textId="77777777" w:rsidR="000B1FE3" w:rsidRDefault="000B1FE3" w:rsidP="002E5FA9">
      <w:pPr>
        <w:pStyle w:val="ListParagraph"/>
        <w:ind w:left="1440"/>
      </w:pPr>
      <w:r>
        <w:t>We had another lively discussion about the broader implications of this change depending on the meaning behind the change. We discussed how we would share with other libraries without OCLC. One idea was polling other libraries to set up ways to share outside of the system. It was pointed out that many libraries already have this ability, bu</w:t>
      </w:r>
      <w:r w:rsidR="00F621B1">
        <w:t xml:space="preserve">t there is a lack of engagement. It is not that they can’t, it is that they don’t. Irma </w:t>
      </w:r>
      <w:r w:rsidR="00497EC9">
        <w:t>noted</w:t>
      </w:r>
      <w:r w:rsidR="00F621B1">
        <w:t xml:space="preserve"> that while </w:t>
      </w:r>
      <w:r w:rsidR="006D05F1">
        <w:t>many of us may be able to</w:t>
      </w:r>
      <w:r w:rsidR="00F621B1">
        <w:t xml:space="preserve"> accommodate other libraries borrowing from us</w:t>
      </w:r>
      <w:r w:rsidR="006D05F1">
        <w:t xml:space="preserve"> (</w:t>
      </w:r>
      <w:r w:rsidR="00497EC9">
        <w:t xml:space="preserve">by accepting </w:t>
      </w:r>
      <w:r w:rsidR="006D05F1">
        <w:t>requests sent via email, phone call, etc. for those who do not use OCLC)</w:t>
      </w:r>
      <w:r w:rsidR="00F621B1">
        <w:t xml:space="preserve">, </w:t>
      </w:r>
      <w:r w:rsidR="006D05F1">
        <w:t>it is unknown what procedures would be required in order to</w:t>
      </w:r>
      <w:r w:rsidR="00F621B1">
        <w:t xml:space="preserve"> borrow from them. </w:t>
      </w:r>
    </w:p>
    <w:p w14:paraId="79A5FDBF" w14:textId="77777777" w:rsidR="00F621B1" w:rsidRDefault="00F621B1" w:rsidP="002E5FA9">
      <w:pPr>
        <w:pStyle w:val="ListParagraph"/>
        <w:ind w:left="1440"/>
      </w:pPr>
      <w:r>
        <w:t xml:space="preserve">It was agreed that the idea is to be more inclusive, which means that procedures would have to change, though these details will work themselves out and should not be added to the charge. </w:t>
      </w:r>
    </w:p>
    <w:p w14:paraId="700471CF" w14:textId="77777777" w:rsidR="00F621B1" w:rsidRDefault="00F621B1" w:rsidP="002E5FA9">
      <w:pPr>
        <w:pStyle w:val="ListParagraph"/>
        <w:ind w:left="1440"/>
      </w:pPr>
      <w:r>
        <w:t>While some considered that resource sharing in this sense was simply a different way of saying interlibrary loan, it was pointed out that there is an instance of “resource sharing and interlibrary loan service,” suggesting that these terms encompass two different ideas.</w:t>
      </w:r>
      <w:r w:rsidR="0012586D">
        <w:t xml:space="preserve"> Ray pointed out that oftentimes even when we say interlibrary “loan” we just give the material away (i.e. articles).</w:t>
      </w:r>
    </w:p>
    <w:p w14:paraId="758F01EA" w14:textId="77777777" w:rsidR="00F621B1" w:rsidRDefault="00F621B1" w:rsidP="002E5FA9">
      <w:pPr>
        <w:pStyle w:val="ListParagraph"/>
        <w:ind w:left="1440"/>
      </w:pPr>
      <w:r>
        <w:lastRenderedPageBreak/>
        <w:t>In order to move in a definitive direction, Rebecca suggested that it would be a good idea to have a better understanding of what “resource sharing” is supposed to mean as the Admin Council suggested. For the academic libraries in the group, these two terms are very similar.</w:t>
      </w:r>
    </w:p>
    <w:p w14:paraId="0A49679F" w14:textId="77777777" w:rsidR="00F621B1" w:rsidRDefault="00F621B1" w:rsidP="002E5FA9">
      <w:pPr>
        <w:pStyle w:val="ListParagraph"/>
        <w:ind w:left="1440"/>
      </w:pPr>
      <w:r>
        <w:t xml:space="preserve">Rochelle brought up an instance of staff sharing after an earthquake that shut down the roads, but that is likely beyond our charge. </w:t>
      </w:r>
    </w:p>
    <w:p w14:paraId="3D18EABF" w14:textId="77777777" w:rsidR="00F621B1" w:rsidRDefault="00F621B1" w:rsidP="002E5FA9">
      <w:pPr>
        <w:pStyle w:val="ListParagraph"/>
        <w:ind w:left="1440"/>
      </w:pPr>
      <w:r>
        <w:t xml:space="preserve">There was some concern that without </w:t>
      </w:r>
      <w:r w:rsidR="000046FB">
        <w:t xml:space="preserve">a clear definition of what resource sharing is supposed to mean there could be a massive increase in workload, with examples including the recent shift in sharing practices between the UC libraries and also between the Koha libraries. </w:t>
      </w:r>
    </w:p>
    <w:p w14:paraId="7FF26CC3" w14:textId="77777777" w:rsidR="0012586D" w:rsidRDefault="0012586D" w:rsidP="002E5FA9">
      <w:pPr>
        <w:pStyle w:val="ListParagraph"/>
        <w:ind w:left="1440"/>
      </w:pPr>
      <w:r>
        <w:t xml:space="preserve">This brought up the question of why MOBAC was involved in Koha in the first place—it turns out that MOBAC paid for the consultant. </w:t>
      </w:r>
    </w:p>
    <w:p w14:paraId="12436AB5" w14:textId="77777777" w:rsidR="000046FB" w:rsidRDefault="000046FB" w:rsidP="002E5FA9">
      <w:pPr>
        <w:pStyle w:val="ListParagraph"/>
        <w:ind w:left="1440"/>
      </w:pPr>
      <w:r>
        <w:t xml:space="preserve">Irma pointed out that the </w:t>
      </w:r>
      <w:hyperlink r:id="rId9" w:history="1">
        <w:r w:rsidRPr="000046FB">
          <w:rPr>
            <w:rStyle w:val="Hyperlink"/>
          </w:rPr>
          <w:t>ALA ILL Code</w:t>
        </w:r>
      </w:hyperlink>
      <w:r>
        <w:t xml:space="preserve"> is still in effect. </w:t>
      </w:r>
    </w:p>
    <w:p w14:paraId="3F614A97" w14:textId="77777777" w:rsidR="0012586D" w:rsidRDefault="0012586D" w:rsidP="002E5FA9">
      <w:pPr>
        <w:pStyle w:val="ListParagraph"/>
        <w:ind w:left="1440"/>
      </w:pPr>
      <w:r>
        <w:t xml:space="preserve">Rebecca pointed out that it feels like we are in a state of regression back to different systems. Everyone agreed to make the switch to OCLC, and now people are splintering off again. </w:t>
      </w:r>
    </w:p>
    <w:p w14:paraId="12775C79" w14:textId="77777777" w:rsidR="0012586D" w:rsidRDefault="0012586D" w:rsidP="002E5FA9">
      <w:pPr>
        <w:pStyle w:val="ListParagraph"/>
        <w:ind w:left="1440"/>
      </w:pPr>
      <w:r>
        <w:t>We will ask Georg in April (or at least hopefully have a written statement to work with) before he retires this summer.</w:t>
      </w:r>
    </w:p>
    <w:p w14:paraId="08234ABA" w14:textId="77777777" w:rsidR="0012586D" w:rsidRPr="000B1FE3" w:rsidRDefault="0012586D" w:rsidP="002E5FA9">
      <w:pPr>
        <w:pStyle w:val="ListParagraph"/>
        <w:ind w:left="1440"/>
      </w:pPr>
    </w:p>
    <w:p w14:paraId="4CF680F6" w14:textId="77777777" w:rsidR="0073652F" w:rsidRDefault="0073652F" w:rsidP="0073652F">
      <w:pPr>
        <w:pStyle w:val="ListParagraph"/>
        <w:numPr>
          <w:ilvl w:val="1"/>
          <w:numId w:val="1"/>
        </w:numPr>
      </w:pPr>
      <w:r w:rsidRPr="00D22117">
        <w:rPr>
          <w:b/>
        </w:rPr>
        <w:t>Update Committee calendar as needed</w:t>
      </w:r>
      <w:r w:rsidR="00D22117" w:rsidRPr="00D22117">
        <w:rPr>
          <w:b/>
        </w:rPr>
        <w:t>:</w:t>
      </w:r>
      <w:r w:rsidR="0012586D">
        <w:t xml:space="preserve"> meetings need to be added to the master calendar so they will show up on the “Upcoming Events” feed. </w:t>
      </w:r>
    </w:p>
    <w:p w14:paraId="27BE2A78" w14:textId="77777777" w:rsidR="0073652F" w:rsidRDefault="0073652F" w:rsidP="0073652F">
      <w:pPr>
        <w:pStyle w:val="ListParagraph"/>
        <w:numPr>
          <w:ilvl w:val="1"/>
          <w:numId w:val="1"/>
        </w:numPr>
      </w:pPr>
      <w:r w:rsidRPr="00D22117">
        <w:rPr>
          <w:b/>
        </w:rPr>
        <w:t>Update Committee roster</w:t>
      </w:r>
      <w:r w:rsidR="00D22117" w:rsidRPr="00D22117">
        <w:rPr>
          <w:b/>
        </w:rPr>
        <w:t>:</w:t>
      </w:r>
      <w:r w:rsidR="0012586D">
        <w:t xml:space="preserve"> </w:t>
      </w:r>
      <w:r w:rsidR="00D22117">
        <w:t xml:space="preserve">Susan was still listed as an ILL Committee member. </w:t>
      </w:r>
    </w:p>
    <w:p w14:paraId="457013E9" w14:textId="77777777" w:rsidR="0073652F" w:rsidRDefault="0073652F" w:rsidP="0073652F">
      <w:pPr>
        <w:pStyle w:val="ListParagraph"/>
        <w:numPr>
          <w:ilvl w:val="0"/>
          <w:numId w:val="1"/>
        </w:numPr>
      </w:pPr>
      <w:r>
        <w:t xml:space="preserve">Public Comment </w:t>
      </w:r>
      <w:r w:rsidR="007A2940">
        <w:t xml:space="preserve">  There was no public comment.</w:t>
      </w:r>
    </w:p>
    <w:p w14:paraId="77B8B512" w14:textId="77777777" w:rsidR="0073652F" w:rsidRDefault="0073652F" w:rsidP="0073652F">
      <w:pPr>
        <w:pStyle w:val="ListParagraph"/>
        <w:numPr>
          <w:ilvl w:val="0"/>
          <w:numId w:val="1"/>
        </w:numPr>
      </w:pPr>
      <w:r>
        <w:t>Old Business</w:t>
      </w:r>
    </w:p>
    <w:p w14:paraId="0407752B" w14:textId="77777777" w:rsidR="0073652F" w:rsidRDefault="00217A7C" w:rsidP="0073652F">
      <w:pPr>
        <w:pStyle w:val="ListParagraph"/>
        <w:numPr>
          <w:ilvl w:val="1"/>
          <w:numId w:val="1"/>
        </w:numPr>
      </w:pPr>
      <w:r>
        <w:t>Website update?</w:t>
      </w:r>
    </w:p>
    <w:p w14:paraId="2D26AF64" w14:textId="77777777" w:rsidR="00D22117" w:rsidRDefault="00D22117" w:rsidP="00D22117">
      <w:pPr>
        <w:pStyle w:val="ListParagraph"/>
        <w:numPr>
          <w:ilvl w:val="0"/>
          <w:numId w:val="5"/>
        </w:numPr>
        <w:ind w:left="2160"/>
      </w:pPr>
      <w:r>
        <w:t>Irma will (and has since this meeting) reach out to Katya, Lydia, and Maddy to find out what the updates are for transitioning to one-click minutes from the homepage and to find out if Katya and Susan ever met to discuss updating the website before Susan retired.</w:t>
      </w:r>
    </w:p>
    <w:p w14:paraId="40234EB8" w14:textId="77777777" w:rsidR="00217A7C" w:rsidRDefault="00217A7C" w:rsidP="0073652F">
      <w:pPr>
        <w:pStyle w:val="ListParagraph"/>
        <w:numPr>
          <w:ilvl w:val="1"/>
          <w:numId w:val="1"/>
        </w:numPr>
      </w:pPr>
      <w:r>
        <w:t xml:space="preserve">Discuss meeting locations </w:t>
      </w:r>
      <w:r w:rsidR="00D22117">
        <w:t>– the next meeting will be held at the Marina Library, but afterwards will move to Castroville Branch</w:t>
      </w:r>
      <w:r w:rsidR="00005017">
        <w:t xml:space="preserve"> (for July and October)</w:t>
      </w:r>
      <w:r w:rsidR="00D22117">
        <w:t>.</w:t>
      </w:r>
    </w:p>
    <w:p w14:paraId="258FB5F2" w14:textId="77777777" w:rsidR="00217A7C" w:rsidRDefault="00217A7C" w:rsidP="0073652F">
      <w:pPr>
        <w:pStyle w:val="ListParagraph"/>
        <w:numPr>
          <w:ilvl w:val="1"/>
          <w:numId w:val="1"/>
        </w:numPr>
      </w:pPr>
      <w:r>
        <w:t xml:space="preserve">Update Committee Website </w:t>
      </w:r>
      <w:r w:rsidR="00D22117">
        <w:t>– also to be followed up on in email to Katya, Lydia, and Maddy.</w:t>
      </w:r>
    </w:p>
    <w:p w14:paraId="1543DB3C" w14:textId="77777777" w:rsidR="00217A7C" w:rsidRDefault="00217A7C" w:rsidP="0073652F">
      <w:pPr>
        <w:pStyle w:val="ListParagraph"/>
        <w:numPr>
          <w:ilvl w:val="1"/>
          <w:numId w:val="1"/>
        </w:numPr>
      </w:pPr>
      <w:r>
        <w:t>Workshops</w:t>
      </w:r>
      <w:r w:rsidR="00D22117">
        <w:t xml:space="preserve"> – the CCC and OCLC workshops have been archived, so they can be accessed if anyone is interested</w:t>
      </w:r>
    </w:p>
    <w:p w14:paraId="673E49DD" w14:textId="77777777" w:rsidR="00217A7C" w:rsidRDefault="00217A7C" w:rsidP="0073652F">
      <w:pPr>
        <w:pStyle w:val="ListParagraph"/>
        <w:numPr>
          <w:ilvl w:val="1"/>
          <w:numId w:val="1"/>
        </w:numPr>
      </w:pPr>
      <w:r>
        <w:t>Conferences</w:t>
      </w:r>
    </w:p>
    <w:p w14:paraId="5BA47E8C" w14:textId="77777777" w:rsidR="00D22117" w:rsidRDefault="00D22117" w:rsidP="00D22117">
      <w:pPr>
        <w:pStyle w:val="ListParagraph"/>
        <w:numPr>
          <w:ilvl w:val="0"/>
          <w:numId w:val="5"/>
        </w:numPr>
        <w:ind w:left="2160"/>
      </w:pPr>
      <w:r>
        <w:t xml:space="preserve">Maddy’s panel on </w:t>
      </w:r>
      <w:r w:rsidR="0047142B">
        <w:t xml:space="preserve">digital resources went well. E-resources of note included </w:t>
      </w:r>
      <w:proofErr w:type="spellStart"/>
      <w:r w:rsidR="0047142B">
        <w:t>OverDrive</w:t>
      </w:r>
      <w:proofErr w:type="spellEnd"/>
      <w:r w:rsidR="0047142B">
        <w:t xml:space="preserve"> and </w:t>
      </w:r>
      <w:proofErr w:type="spellStart"/>
      <w:r w:rsidR="0047142B">
        <w:t>RBdigital</w:t>
      </w:r>
      <w:proofErr w:type="spellEnd"/>
      <w:r w:rsidR="0047142B">
        <w:t xml:space="preserve">, both of which have been acquired by KKR. Overdrive’s newer version is called Libby and is newer, more fluid, and smoother in functionality than its predecessor. Others included Cloud Library, Hoopla, </w:t>
      </w:r>
      <w:proofErr w:type="spellStart"/>
      <w:r w:rsidR="0047142B">
        <w:t>Kanopy</w:t>
      </w:r>
      <w:proofErr w:type="spellEnd"/>
      <w:r w:rsidR="0047142B">
        <w:t xml:space="preserve">, Acorn TV, Mango Languages, and </w:t>
      </w:r>
      <w:proofErr w:type="spellStart"/>
      <w:r w:rsidR="0047142B">
        <w:t>Pronunciator</w:t>
      </w:r>
      <w:proofErr w:type="spellEnd"/>
      <w:r w:rsidR="0047142B">
        <w:t xml:space="preserve">. Maddy says that </w:t>
      </w:r>
      <w:proofErr w:type="spellStart"/>
      <w:r w:rsidR="0047142B">
        <w:t>Kanopy</w:t>
      </w:r>
      <w:proofErr w:type="spellEnd"/>
      <w:r w:rsidR="0047142B">
        <w:t xml:space="preserve"> is pay-per-use and can be very expensive.</w:t>
      </w:r>
    </w:p>
    <w:p w14:paraId="5097A3D7" w14:textId="77777777" w:rsidR="00217A7C" w:rsidRDefault="00217A7C" w:rsidP="00217A7C">
      <w:pPr>
        <w:pStyle w:val="ListParagraph"/>
        <w:numPr>
          <w:ilvl w:val="0"/>
          <w:numId w:val="1"/>
        </w:numPr>
      </w:pPr>
      <w:r>
        <w:t xml:space="preserve">Announcements </w:t>
      </w:r>
    </w:p>
    <w:p w14:paraId="647546EB" w14:textId="77777777" w:rsidR="0047142B" w:rsidRDefault="0047142B" w:rsidP="0047142B">
      <w:pPr>
        <w:pStyle w:val="ListParagraph"/>
        <w:numPr>
          <w:ilvl w:val="0"/>
          <w:numId w:val="5"/>
        </w:numPr>
        <w:ind w:left="1440"/>
      </w:pPr>
      <w:r>
        <w:t>Rebecca – All of the UCs have dropped Elsevier</w:t>
      </w:r>
    </w:p>
    <w:p w14:paraId="022EA115" w14:textId="77777777" w:rsidR="0047142B" w:rsidRDefault="0047142B" w:rsidP="0047142B">
      <w:pPr>
        <w:pStyle w:val="ListParagraph"/>
        <w:numPr>
          <w:ilvl w:val="0"/>
          <w:numId w:val="5"/>
        </w:numPr>
        <w:ind w:left="1440"/>
      </w:pPr>
      <w:r>
        <w:lastRenderedPageBreak/>
        <w:t>Ray – Microfilm prices are increasing and they will have to transition to digitizing the six papers they keep</w:t>
      </w:r>
    </w:p>
    <w:p w14:paraId="51E651D5" w14:textId="77777777" w:rsidR="00226EDC" w:rsidRDefault="0047142B" w:rsidP="00226EDC">
      <w:pPr>
        <w:pStyle w:val="ListParagraph"/>
        <w:numPr>
          <w:ilvl w:val="1"/>
          <w:numId w:val="5"/>
        </w:numPr>
        <w:ind w:left="2160"/>
      </w:pPr>
      <w:r>
        <w:t>Katie, a local history librarian foun</w:t>
      </w:r>
      <w:r w:rsidR="00226EDC">
        <w:t>d a way to digitize for free</w:t>
      </w:r>
    </w:p>
    <w:p w14:paraId="0BDE42DC" w14:textId="77777777" w:rsidR="00226EDC" w:rsidRDefault="00226EDC" w:rsidP="00226EDC">
      <w:pPr>
        <w:pStyle w:val="ListParagraph"/>
        <w:numPr>
          <w:ilvl w:val="0"/>
          <w:numId w:val="5"/>
        </w:numPr>
        <w:ind w:left="1440"/>
      </w:pPr>
      <w:r>
        <w:t xml:space="preserve">Rochelle let us know about a migration of homeless people shifting through her library in response to violent incidents in Salinas </w:t>
      </w:r>
    </w:p>
    <w:p w14:paraId="68B79A4E" w14:textId="77777777" w:rsidR="00217A7C" w:rsidRDefault="00217A7C" w:rsidP="00217A7C">
      <w:pPr>
        <w:pStyle w:val="ListParagraph"/>
        <w:numPr>
          <w:ilvl w:val="0"/>
          <w:numId w:val="1"/>
        </w:numPr>
      </w:pPr>
      <w:r>
        <w:t xml:space="preserve">Problem sharing/solving </w:t>
      </w:r>
    </w:p>
    <w:p w14:paraId="66A79EDD" w14:textId="77777777" w:rsidR="00226EDC" w:rsidRDefault="00226EDC" w:rsidP="00226EDC">
      <w:pPr>
        <w:pStyle w:val="ListParagraph"/>
        <w:numPr>
          <w:ilvl w:val="0"/>
          <w:numId w:val="6"/>
        </w:numPr>
      </w:pPr>
      <w:r>
        <w:t xml:space="preserve">Packages take forever to be delivered via courier up to SF, etc. </w:t>
      </w:r>
    </w:p>
    <w:p w14:paraId="47868024" w14:textId="77777777" w:rsidR="00226EDC" w:rsidRDefault="00226EDC" w:rsidP="00226EDC">
      <w:pPr>
        <w:pStyle w:val="ListParagraph"/>
        <w:numPr>
          <w:ilvl w:val="1"/>
          <w:numId w:val="6"/>
        </w:numPr>
      </w:pPr>
      <w:r>
        <w:t xml:space="preserve">There is a delay likely due to delivery schedule mismatches and a lack of clear ownership delineations at the transition point between courier services. </w:t>
      </w:r>
    </w:p>
    <w:p w14:paraId="0DEEC896" w14:textId="77777777" w:rsidR="00226EDC" w:rsidRDefault="00226EDC" w:rsidP="00226EDC">
      <w:pPr>
        <w:pStyle w:val="ListParagraph"/>
        <w:numPr>
          <w:ilvl w:val="1"/>
          <w:numId w:val="6"/>
        </w:numPr>
      </w:pPr>
      <w:r>
        <w:t xml:space="preserve">Most libraries just mail items back to SF or to locations outside of MOBAC </w:t>
      </w:r>
    </w:p>
    <w:p w14:paraId="1C91DE5D" w14:textId="77777777" w:rsidR="00226EDC" w:rsidRDefault="00226EDC" w:rsidP="00226EDC">
      <w:pPr>
        <w:pStyle w:val="ListParagraph"/>
        <w:numPr>
          <w:ilvl w:val="1"/>
          <w:numId w:val="6"/>
        </w:numPr>
      </w:pPr>
      <w:r>
        <w:t xml:space="preserve">For these kinds of problems, reach out to Wendy </w:t>
      </w:r>
      <w:r w:rsidR="00E9340D">
        <w:t xml:space="preserve">Cao </w:t>
      </w:r>
      <w:r>
        <w:t xml:space="preserve">at PLS who manages the contract with </w:t>
      </w:r>
      <w:proofErr w:type="spellStart"/>
      <w:r w:rsidR="00005017">
        <w:t>K</w:t>
      </w:r>
      <w:r>
        <w:t>alWest</w:t>
      </w:r>
      <w:proofErr w:type="spellEnd"/>
    </w:p>
    <w:p w14:paraId="230C4E48" w14:textId="77777777" w:rsidR="00217A7C" w:rsidRDefault="00217A7C" w:rsidP="00217A7C">
      <w:pPr>
        <w:pStyle w:val="ListParagraph"/>
        <w:numPr>
          <w:ilvl w:val="0"/>
          <w:numId w:val="1"/>
        </w:numPr>
      </w:pPr>
      <w:r>
        <w:t>Next meeting dat</w:t>
      </w:r>
      <w:r w:rsidR="00005017">
        <w:t>e</w:t>
      </w:r>
      <w:r>
        <w:t>(s)/location(s)</w:t>
      </w:r>
    </w:p>
    <w:p w14:paraId="2A23F859" w14:textId="77777777" w:rsidR="00217A7C" w:rsidRDefault="00217A7C" w:rsidP="00217A7C">
      <w:pPr>
        <w:pStyle w:val="ListParagraph"/>
        <w:numPr>
          <w:ilvl w:val="1"/>
          <w:numId w:val="1"/>
        </w:numPr>
      </w:pPr>
      <w:r>
        <w:t xml:space="preserve">April 14, 2020, MCO, Marina Branch Library. 1:00 PM </w:t>
      </w:r>
    </w:p>
    <w:p w14:paraId="40FB4027" w14:textId="77777777" w:rsidR="00217A7C" w:rsidRDefault="00217A7C" w:rsidP="00217A7C">
      <w:pPr>
        <w:pStyle w:val="ListParagraph"/>
        <w:numPr>
          <w:ilvl w:val="1"/>
          <w:numId w:val="1"/>
        </w:numPr>
      </w:pPr>
      <w:r>
        <w:t xml:space="preserve">July 14, 2020, Castroville </w:t>
      </w:r>
    </w:p>
    <w:p w14:paraId="01D8FF80" w14:textId="77777777" w:rsidR="00217A7C" w:rsidRDefault="00217A7C" w:rsidP="00217A7C">
      <w:pPr>
        <w:pStyle w:val="ListParagraph"/>
        <w:numPr>
          <w:ilvl w:val="1"/>
          <w:numId w:val="1"/>
        </w:numPr>
      </w:pPr>
      <w:r>
        <w:t>October 13, 2020, Castroville</w:t>
      </w:r>
    </w:p>
    <w:p w14:paraId="7CCE711E" w14:textId="77777777" w:rsidR="00217A7C" w:rsidRDefault="00217A7C" w:rsidP="00217A7C">
      <w:pPr>
        <w:pStyle w:val="ListParagraph"/>
        <w:numPr>
          <w:ilvl w:val="0"/>
          <w:numId w:val="1"/>
        </w:numPr>
      </w:pPr>
      <w:r>
        <w:t xml:space="preserve">Agenda items for next meeting </w:t>
      </w:r>
    </w:p>
    <w:p w14:paraId="16D67EC5" w14:textId="77777777" w:rsidR="00217A7C" w:rsidRDefault="00217A7C" w:rsidP="00217A7C">
      <w:pPr>
        <w:pStyle w:val="ListParagraph"/>
        <w:numPr>
          <w:ilvl w:val="1"/>
          <w:numId w:val="1"/>
        </w:numPr>
      </w:pPr>
      <w:r>
        <w:t>Preliminary discussion for FY21 Committee Chair</w:t>
      </w:r>
    </w:p>
    <w:p w14:paraId="3DCA0124" w14:textId="77777777" w:rsidR="00217A7C" w:rsidRDefault="00217A7C" w:rsidP="00217A7C">
      <w:pPr>
        <w:pStyle w:val="ListParagraph"/>
        <w:numPr>
          <w:ilvl w:val="1"/>
          <w:numId w:val="1"/>
        </w:numPr>
      </w:pPr>
      <w:r>
        <w:t>Charge; invitation to Georg to join the meeting</w:t>
      </w:r>
    </w:p>
    <w:p w14:paraId="099A970D" w14:textId="77777777" w:rsidR="00217A7C" w:rsidRPr="0073652F" w:rsidRDefault="00217A7C" w:rsidP="00217A7C">
      <w:pPr>
        <w:pStyle w:val="ListParagraph"/>
        <w:numPr>
          <w:ilvl w:val="0"/>
          <w:numId w:val="1"/>
        </w:numPr>
      </w:pPr>
      <w:r>
        <w:t>Adjournment of Business Meeting: 3:20 PM</w:t>
      </w:r>
    </w:p>
    <w:sectPr w:rsidR="00217A7C" w:rsidRPr="00736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65019"/>
    <w:multiLevelType w:val="hybridMultilevel"/>
    <w:tmpl w:val="D6DA0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106A8"/>
    <w:multiLevelType w:val="hybridMultilevel"/>
    <w:tmpl w:val="0CE4CD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CFF5D43"/>
    <w:multiLevelType w:val="hybridMultilevel"/>
    <w:tmpl w:val="4094C2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1C11F4"/>
    <w:multiLevelType w:val="hybridMultilevel"/>
    <w:tmpl w:val="C0F4C5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2591BA2"/>
    <w:multiLevelType w:val="hybridMultilevel"/>
    <w:tmpl w:val="CA64D97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C0B0014"/>
    <w:multiLevelType w:val="hybridMultilevel"/>
    <w:tmpl w:val="6748BD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A9"/>
    <w:rsid w:val="000046FB"/>
    <w:rsid w:val="00005017"/>
    <w:rsid w:val="000B1FE3"/>
    <w:rsid w:val="0012586D"/>
    <w:rsid w:val="00217A7C"/>
    <w:rsid w:val="00226EDC"/>
    <w:rsid w:val="002E20BC"/>
    <w:rsid w:val="002E5FA9"/>
    <w:rsid w:val="0047142B"/>
    <w:rsid w:val="00497EC9"/>
    <w:rsid w:val="0066315E"/>
    <w:rsid w:val="006D05F1"/>
    <w:rsid w:val="0073652F"/>
    <w:rsid w:val="007A2940"/>
    <w:rsid w:val="00A164C1"/>
    <w:rsid w:val="00A170C8"/>
    <w:rsid w:val="00AA7ED5"/>
    <w:rsid w:val="00D22117"/>
    <w:rsid w:val="00D774D9"/>
    <w:rsid w:val="00E9340D"/>
    <w:rsid w:val="00EC0E22"/>
    <w:rsid w:val="00F6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601E"/>
  <w15:chartTrackingRefBased/>
  <w15:docId w15:val="{6979BC5A-DC55-45B8-8119-A2F7D93A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5F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FA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E5FA9"/>
    <w:pPr>
      <w:ind w:left="720"/>
      <w:contextualSpacing/>
    </w:pPr>
  </w:style>
  <w:style w:type="character" w:styleId="Hyperlink">
    <w:name w:val="Hyperlink"/>
    <w:basedOn w:val="DefaultParagraphFont"/>
    <w:uiPriority w:val="99"/>
    <w:unhideWhenUsed/>
    <w:rsid w:val="00AA7E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people.org/civicrm/event/info?id=779&amp;reset=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la.org/rusa/guidelines/inter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E127FBD7F7E46AAB7721B480B6A97" ma:contentTypeVersion="4" ma:contentTypeDescription="Create a new document." ma:contentTypeScope="" ma:versionID="5746f181d3b9475b4f91e5c6e5c736aa">
  <xsd:schema xmlns:xsd="http://www.w3.org/2001/XMLSchema" xmlns:xs="http://www.w3.org/2001/XMLSchema" xmlns:p="http://schemas.microsoft.com/office/2006/metadata/properties" xmlns:ns3="b8e7ad1f-63f8-4e97-9cce-c87dea3e5042" targetNamespace="http://schemas.microsoft.com/office/2006/metadata/properties" ma:root="true" ma:fieldsID="bb45f04865fd7cf2f526142b74c52048" ns3:_="">
    <xsd:import namespace="b8e7ad1f-63f8-4e97-9cce-c87dea3e50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ad1f-63f8-4e97-9cce-c87dea3e5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7A4BE-AE38-475F-840C-6712DDAC7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ad1f-63f8-4e97-9cce-c87dea3e5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470E4-5C15-47EC-AA3D-DC8F47A8F888}">
  <ds:schemaRefs>
    <ds:schemaRef ds:uri="http://schemas.microsoft.com/sharepoint/v3/contenttype/forms"/>
  </ds:schemaRefs>
</ds:datastoreItem>
</file>

<file path=customXml/itemProps3.xml><?xml version="1.0" encoding="utf-8"?>
<ds:datastoreItem xmlns:ds="http://schemas.openxmlformats.org/officeDocument/2006/customXml" ds:itemID="{3A80EC5A-2E4A-40FB-95D0-235B86163C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e7ad1f-63f8-4e97-9cce-c87dea3e504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Middlebury Institute of International Studies</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 Lydia Denice</dc:creator>
  <cp:keywords/>
  <dc:description/>
  <cp:lastModifiedBy>Fink, Irma (CIV)</cp:lastModifiedBy>
  <cp:revision>2</cp:revision>
  <dcterms:created xsi:type="dcterms:W3CDTF">2020-07-12T17:37:00Z</dcterms:created>
  <dcterms:modified xsi:type="dcterms:W3CDTF">2020-07-12T17:37:00Z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0x01010026FE127FBD7F7E46AAB7721B480B6A97</vt:lpwstr>
  </property>
</Properties>
</file>